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IK Orient</w:t>
      <w:tab/>
      <w:t xml:space="preserve">Orgnr. 858500–1566</w:t>
      <w:tab/>
      <w:t xml:space="preserve">www.ikorient.se</w:t>
    </w:r>
  </w:p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Rimnersgatan 13</w:t>
      <w:tab/>
      <w:tab/>
      <w:t xml:space="preserve">BG. 5841-4186</w:t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451 52 Uddevalla</w:t>
      <w:tab/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info@ikorient.se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Swish 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white"/>
        <w:u w:val="none"/>
        <w:vertAlign w:val="baseline"/>
        <w:rtl w:val="0"/>
      </w:rPr>
      <w:t xml:space="preserve">1233430949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29485" cy="11144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9485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ikorient.s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